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66850" w14:textId="77777777" w:rsidR="000E4A95" w:rsidRPr="00B61F2C" w:rsidRDefault="000E4A95" w:rsidP="000E4A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61F2C"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SYLLABUS </w:t>
      </w:r>
    </w:p>
    <w:p w14:paraId="45FA9A82" w14:textId="351BC763" w:rsidR="003754AB" w:rsidRPr="000E4A95" w:rsidRDefault="000E4A95" w:rsidP="000E4A95">
      <w:pPr>
        <w:jc w:val="center"/>
        <w:rPr>
          <w:rFonts w:ascii="Times New Roman" w:hAnsi="Times New Roman" w:cs="Times New Roman"/>
          <w:b/>
          <w:sz w:val="24"/>
          <w:szCs w:val="24"/>
          <w:lang w:val="en-US" w:eastAsia="ar-SA"/>
        </w:rPr>
      </w:pPr>
      <w:r w:rsidRPr="00B61F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for educational program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on specialty: </w:t>
      </w:r>
    </w:p>
    <w:p w14:paraId="5C79D490" w14:textId="395272B1" w:rsidR="003754AB" w:rsidRPr="000E4A95" w:rsidRDefault="003754AB" w:rsidP="003754A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4A95">
        <w:rPr>
          <w:rFonts w:ascii="Times New Roman" w:hAnsi="Times New Roman" w:cs="Times New Roman"/>
          <w:b/>
          <w:sz w:val="24"/>
          <w:szCs w:val="24"/>
          <w:lang w:val="en-US" w:eastAsia="ar-SA"/>
        </w:rPr>
        <w:t>6</w:t>
      </w:r>
      <w:r>
        <w:rPr>
          <w:rFonts w:ascii="Times New Roman" w:hAnsi="Times New Roman" w:cs="Times New Roman"/>
          <w:b/>
          <w:sz w:val="24"/>
          <w:szCs w:val="24"/>
          <w:lang w:val="en-US" w:eastAsia="ar-SA"/>
        </w:rPr>
        <w:t>B</w:t>
      </w:r>
      <w:r w:rsidRPr="000E4A95">
        <w:rPr>
          <w:rFonts w:ascii="Times New Roman" w:hAnsi="Times New Roman" w:cs="Times New Roman"/>
          <w:b/>
          <w:sz w:val="24"/>
          <w:szCs w:val="24"/>
          <w:lang w:val="en-US" w:eastAsia="ar-SA"/>
        </w:rPr>
        <w:t>02311</w:t>
      </w:r>
      <w:r w:rsidR="000E4A95" w:rsidRPr="000E4A95">
        <w:rPr>
          <w:rFonts w:ascii="Times New Roman" w:hAnsi="Times New Roman" w:cs="Times New Roman"/>
          <w:b/>
          <w:sz w:val="24"/>
          <w:szCs w:val="24"/>
          <w:lang w:val="en-US" w:eastAsia="ar-SA"/>
        </w:rPr>
        <w:t>—</w:t>
      </w:r>
      <w:r w:rsidR="000E4A95">
        <w:rPr>
          <w:rFonts w:ascii="Times New Roman" w:hAnsi="Times New Roman" w:cs="Times New Roman"/>
          <w:b/>
          <w:sz w:val="24"/>
          <w:szCs w:val="24"/>
          <w:lang w:val="en-US"/>
        </w:rPr>
        <w:t>Translation</w:t>
      </w:r>
      <w:r w:rsidR="000E4A95" w:rsidRPr="000E4A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4A95">
        <w:rPr>
          <w:rFonts w:ascii="Times New Roman" w:hAnsi="Times New Roman" w:cs="Times New Roman"/>
          <w:b/>
          <w:sz w:val="24"/>
          <w:szCs w:val="24"/>
          <w:lang w:val="en-US"/>
        </w:rPr>
        <w:t>studies</w:t>
      </w:r>
      <w:r w:rsidR="000E4A95" w:rsidRPr="000E4A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4A95">
        <w:rPr>
          <w:rFonts w:ascii="Times New Roman" w:hAnsi="Times New Roman" w:cs="Times New Roman"/>
          <w:b/>
          <w:sz w:val="24"/>
          <w:szCs w:val="24"/>
          <w:lang w:val="en-US"/>
        </w:rPr>
        <w:t>in</w:t>
      </w:r>
      <w:r w:rsidR="000E4A95" w:rsidRPr="000E4A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4A95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="000E4A95" w:rsidRPr="000E4A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4A95">
        <w:rPr>
          <w:rFonts w:ascii="Times New Roman" w:hAnsi="Times New Roman" w:cs="Times New Roman"/>
          <w:b/>
          <w:sz w:val="24"/>
          <w:szCs w:val="24"/>
          <w:lang w:val="en-US"/>
        </w:rPr>
        <w:t>sphere</w:t>
      </w:r>
      <w:r w:rsidR="000E4A95" w:rsidRPr="000E4A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4A95">
        <w:rPr>
          <w:rFonts w:ascii="Times New Roman" w:hAnsi="Times New Roman" w:cs="Times New Roman"/>
          <w:b/>
          <w:sz w:val="24"/>
          <w:szCs w:val="24"/>
          <w:lang w:val="en-US"/>
        </w:rPr>
        <w:t>of</w:t>
      </w:r>
      <w:r w:rsidR="000E4A95" w:rsidRPr="000E4A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0E4A95">
        <w:rPr>
          <w:rFonts w:ascii="Times New Roman" w:hAnsi="Times New Roman" w:cs="Times New Roman"/>
          <w:b/>
          <w:sz w:val="24"/>
          <w:szCs w:val="24"/>
          <w:lang w:val="en-US"/>
        </w:rPr>
        <w:t xml:space="preserve">international and legal relations. </w:t>
      </w:r>
    </w:p>
    <w:p w14:paraId="4FA34AD8" w14:textId="18C17B63" w:rsidR="003754AB" w:rsidRPr="000E4A95" w:rsidRDefault="000E4A95" w:rsidP="000E4A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Syllabus on discipline “Basis of theory and practice of translation” </w:t>
      </w:r>
    </w:p>
    <w:p w14:paraId="467B17D6" w14:textId="4F954E24" w:rsidR="003754AB" w:rsidRPr="00C91599" w:rsidRDefault="000E4A95" w:rsidP="003754A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Fall</w:t>
      </w:r>
      <w:r w:rsidRPr="00C91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term</w:t>
      </w:r>
      <w:r w:rsidRPr="00C91599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="003754AB" w:rsidRPr="00A4054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3754AB" w:rsidRPr="007D6B2A">
        <w:rPr>
          <w:rFonts w:ascii="Times New Roman" w:hAnsi="Times New Roman" w:cs="Times New Roman"/>
          <w:b/>
          <w:bCs/>
          <w:sz w:val="24"/>
          <w:szCs w:val="24"/>
        </w:rPr>
        <w:t>22</w:t>
      </w:r>
      <w:r w:rsidR="003754AB" w:rsidRPr="00A40543">
        <w:rPr>
          <w:rFonts w:ascii="Times New Roman" w:hAnsi="Times New Roman" w:cs="Times New Roman"/>
          <w:b/>
          <w:bCs/>
          <w:sz w:val="24"/>
          <w:szCs w:val="24"/>
        </w:rPr>
        <w:t>-202</w:t>
      </w:r>
      <w:r w:rsidR="003754AB" w:rsidRPr="007D6B2A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3754AB" w:rsidRPr="00A4054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</w:t>
      </w:r>
      <w:r w:rsidRPr="00C9159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year</w:t>
      </w:r>
    </w:p>
    <w:p w14:paraId="7B4E3EA3" w14:textId="77777777" w:rsidR="003754AB" w:rsidRPr="00876000" w:rsidRDefault="003754AB" w:rsidP="003754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6000">
        <w:rPr>
          <w:rFonts w:ascii="Times New Roman" w:hAnsi="Times New Roman" w:cs="Times New Roman"/>
          <w:sz w:val="24"/>
          <w:szCs w:val="24"/>
        </w:rPr>
        <w:t>Академическая информация о курсе</w:t>
      </w:r>
    </w:p>
    <w:tbl>
      <w:tblPr>
        <w:tblW w:w="9854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81"/>
        <w:gridCol w:w="2127"/>
        <w:gridCol w:w="708"/>
        <w:gridCol w:w="1134"/>
        <w:gridCol w:w="851"/>
        <w:gridCol w:w="850"/>
        <w:gridCol w:w="1276"/>
        <w:gridCol w:w="1027"/>
      </w:tblGrid>
      <w:tr w:rsidR="003754AB" w:rsidRPr="00876000" w14:paraId="322658C8" w14:textId="77777777" w:rsidTr="008F3C95">
        <w:trPr>
          <w:trHeight w:val="265"/>
        </w:trPr>
        <w:tc>
          <w:tcPr>
            <w:tcW w:w="18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5E183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Код дисциплины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92073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дисциплины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CF05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СРС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8B43B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Кол-во часов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704DD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Кол-во кредитов</w:t>
            </w:r>
          </w:p>
        </w:tc>
        <w:tc>
          <w:tcPr>
            <w:tcW w:w="10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26C6D" w14:textId="77777777" w:rsidR="003754AB" w:rsidRPr="0003586A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СРСП</w:t>
            </w:r>
          </w:p>
        </w:tc>
      </w:tr>
      <w:tr w:rsidR="003754AB" w:rsidRPr="00876000" w14:paraId="48F316B9" w14:textId="77777777" w:rsidTr="008F3C95">
        <w:trPr>
          <w:trHeight w:val="265"/>
        </w:trPr>
        <w:tc>
          <w:tcPr>
            <w:tcW w:w="18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B991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3990A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2D24C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A9A42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Лек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9824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Практ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55F77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Лаб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2F85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7F29C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754AB" w:rsidRPr="00876000" w14:paraId="3D31F4A4" w14:textId="77777777" w:rsidTr="008F3C95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9F0F" w14:textId="77777777" w:rsidR="003754AB" w:rsidRPr="00681928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24"/>
                <w:szCs w:val="24"/>
                <w:lang w:val="en-US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2A4DA" w14:textId="0C9B26BE" w:rsidR="003754AB" w:rsidRPr="003754AB" w:rsidRDefault="003754AB" w:rsidP="003754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Основы т</w:t>
            </w:r>
            <w:r w:rsidRPr="00C41C10">
              <w:rPr>
                <w:rFonts w:ascii="Times New Roman" w:hAnsi="Times New Roman" w:cs="Times New Roman"/>
                <w:b/>
                <w:sz w:val="24"/>
                <w:szCs w:val="24"/>
              </w:rPr>
              <w:t>еори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41C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практик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перевода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B06C0" w14:textId="77777777" w:rsidR="003754AB" w:rsidRPr="0003586A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EDF7E" w14:textId="41E35F50" w:rsidR="003754AB" w:rsidRPr="00A16688" w:rsidRDefault="00486686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EC9E" w14:textId="1DAA4FB2" w:rsidR="003754AB" w:rsidRPr="00A16688" w:rsidRDefault="003754AB" w:rsidP="0048668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24F61" w14:textId="77777777" w:rsidR="003754AB" w:rsidRPr="00A16688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66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BF7E3" w14:textId="4DAA4433" w:rsidR="003754AB" w:rsidRPr="00486686" w:rsidRDefault="00486686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630E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754AB" w:rsidRPr="00876000" w14:paraId="54466FF6" w14:textId="77777777" w:rsidTr="008F3C95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13D1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Преподаватель</w:t>
            </w:r>
          </w:p>
          <w:p w14:paraId="7F9C0367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B7564" w14:textId="77777777" w:rsidR="003754AB" w:rsidRPr="00A40543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40543">
              <w:rPr>
                <w:rFonts w:ascii="Times New Roman" w:hAnsi="Times New Roman" w:cs="Times New Roman"/>
                <w:sz w:val="24"/>
                <w:szCs w:val="24"/>
              </w:rPr>
              <w:t>Касымова Г.М.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33141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bCs/>
                <w:sz w:val="24"/>
                <w:szCs w:val="24"/>
              </w:rPr>
              <w:t>Офис-часы</w:t>
            </w:r>
          </w:p>
        </w:tc>
        <w:tc>
          <w:tcPr>
            <w:tcW w:w="230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55FBB" w14:textId="77777777" w:rsidR="003754AB" w:rsidRPr="00876000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По расписанию </w:t>
            </w:r>
          </w:p>
        </w:tc>
      </w:tr>
      <w:tr w:rsidR="003754AB" w:rsidRPr="00A40543" w14:paraId="41F0CDEB" w14:textId="77777777" w:rsidTr="008F3C95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00D7" w14:textId="77777777" w:rsidR="003754AB" w:rsidRPr="00A40543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</w:t>
            </w:r>
            <w:r w:rsidRPr="00A40543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Pr="00A4054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mail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71517" w14:textId="77777777" w:rsidR="003754AB" w:rsidRPr="00A40543" w:rsidRDefault="003754AB" w:rsidP="008F3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guln</w:t>
            </w:r>
            <w:proofErr w:type="spellEnd"/>
            <w:r w:rsidRPr="00A4054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A40543">
              <w:rPr>
                <w:rFonts w:ascii="Times New Roman" w:hAnsi="Times New Roman" w:cs="Times New Roman"/>
                <w:sz w:val="24"/>
                <w:szCs w:val="24"/>
              </w:rPr>
              <w:t>@</w:t>
            </w:r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A405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Pr="00A405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0FD27" w14:textId="77777777" w:rsidR="003754AB" w:rsidRPr="00A40543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30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CAD4B" w14:textId="77777777" w:rsidR="003754AB" w:rsidRPr="00A40543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AB" w:rsidRPr="00A40543" w14:paraId="28873409" w14:textId="77777777" w:rsidTr="008F3C95">
        <w:tc>
          <w:tcPr>
            <w:tcW w:w="1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888A3" w14:textId="77777777" w:rsidR="003754AB" w:rsidRPr="00A40543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Телефоны </w:t>
            </w: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EAE02" w14:textId="77777777" w:rsidR="003754AB" w:rsidRPr="00A40543" w:rsidRDefault="003754AB" w:rsidP="008F3C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4054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87471390554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63F91" w14:textId="77777777" w:rsidR="003754AB" w:rsidRPr="00A40543" w:rsidRDefault="003754AB" w:rsidP="008F3C9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405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Аудитория </w:t>
            </w:r>
          </w:p>
        </w:tc>
        <w:tc>
          <w:tcPr>
            <w:tcW w:w="23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18A66" w14:textId="0C50B035" w:rsidR="003754AB" w:rsidRPr="00A40543" w:rsidRDefault="00B76D00" w:rsidP="008F3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322</w:t>
            </w:r>
          </w:p>
        </w:tc>
      </w:tr>
    </w:tbl>
    <w:p w14:paraId="65E413F6" w14:textId="77777777" w:rsidR="003754AB" w:rsidRPr="0051293F" w:rsidRDefault="003754AB" w:rsidP="003754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kk-KZ"/>
        </w:rPr>
      </w:pPr>
    </w:p>
    <w:p w14:paraId="79DEA446" w14:textId="5B57725F" w:rsidR="003754AB" w:rsidRPr="000A2956" w:rsidRDefault="000A2956" w:rsidP="003754A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Academic presentation</w:t>
      </w:r>
      <w:r w:rsidRPr="000A2956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>of the course</w:t>
      </w:r>
    </w:p>
    <w:tbl>
      <w:tblPr>
        <w:tblStyle w:val="a4"/>
        <w:tblW w:w="9776" w:type="dxa"/>
        <w:tblLook w:val="04A0" w:firstRow="1" w:lastRow="0" w:firstColumn="1" w:lastColumn="0" w:noHBand="0" w:noVBand="1"/>
      </w:tblPr>
      <w:tblGrid>
        <w:gridCol w:w="3115"/>
        <w:gridCol w:w="3115"/>
        <w:gridCol w:w="3546"/>
      </w:tblGrid>
      <w:tr w:rsidR="003754AB" w:rsidRPr="00C91599" w14:paraId="328253CD" w14:textId="77777777" w:rsidTr="008F3C95">
        <w:tc>
          <w:tcPr>
            <w:tcW w:w="3115" w:type="dxa"/>
          </w:tcPr>
          <w:p w14:paraId="6D50FE73" w14:textId="77777777" w:rsidR="003754AB" w:rsidRPr="00554886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Aim and objectives of the course</w:t>
            </w:r>
          </w:p>
        </w:tc>
        <w:tc>
          <w:tcPr>
            <w:tcW w:w="3115" w:type="dxa"/>
          </w:tcPr>
          <w:p w14:paraId="573E66B4" w14:textId="77777777" w:rsidR="003754AB" w:rsidRPr="00554886" w:rsidRDefault="003754AB" w:rsidP="008F3C9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48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Expected Learning Outcomes (LO)</w:t>
            </w:r>
          </w:p>
          <w:p w14:paraId="0FF6FB02" w14:textId="77777777" w:rsidR="003754AB" w:rsidRPr="00554886" w:rsidRDefault="003754AB" w:rsidP="008F3C95">
            <w:pPr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488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As a result of studying the discipline the undergraduate will be able to:</w:t>
            </w:r>
          </w:p>
          <w:p w14:paraId="1108399F" w14:textId="77777777" w:rsidR="003754AB" w:rsidRPr="00554886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546" w:type="dxa"/>
          </w:tcPr>
          <w:p w14:paraId="03973D97" w14:textId="77777777" w:rsidR="003754AB" w:rsidRPr="00554886" w:rsidRDefault="003754AB" w:rsidP="008F3C9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554886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val="en-US" w:eastAsia="ru-RU"/>
              </w:rPr>
              <w:t>Indicators of LO achievement (ID)</w:t>
            </w:r>
          </w:p>
          <w:p w14:paraId="5C227F81" w14:textId="77777777" w:rsidR="003754AB" w:rsidRPr="00554886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55488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(</w:t>
            </w:r>
            <w:proofErr w:type="gramStart"/>
            <w:r w:rsidRPr="0055488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for</w:t>
            </w:r>
            <w:proofErr w:type="gramEnd"/>
            <w:r w:rsidRPr="00554886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 xml:space="preserve"> each LO at least 2 indicators)</w:t>
            </w:r>
          </w:p>
        </w:tc>
      </w:tr>
      <w:tr w:rsidR="003754AB" w:rsidRPr="00C91599" w14:paraId="55B8474C" w14:textId="77777777" w:rsidTr="008F3C95">
        <w:tc>
          <w:tcPr>
            <w:tcW w:w="3115" w:type="dxa"/>
            <w:vMerge w:val="restart"/>
          </w:tcPr>
          <w:p w14:paraId="4CD5B471" w14:textId="55B152C9" w:rsidR="003754AB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develop knowledge, skills of translation in accordance with the contemporary theory and practice of translation.</w:t>
            </w:r>
          </w:p>
        </w:tc>
        <w:tc>
          <w:tcPr>
            <w:tcW w:w="3115" w:type="dxa"/>
          </w:tcPr>
          <w:p w14:paraId="3D782C24" w14:textId="1B555B1E" w:rsidR="003754AB" w:rsidRPr="007D6B2A" w:rsidRDefault="003754AB" w:rsidP="008F3C95">
            <w:pPr>
              <w:pStyle w:val="Default"/>
              <w:rPr>
                <w:color w:val="auto"/>
                <w:lang w:val="en-US"/>
              </w:rPr>
            </w:pPr>
            <w:r>
              <w:rPr>
                <w:color w:val="auto"/>
                <w:lang w:val="en-US"/>
              </w:rPr>
              <w:t>1.</w:t>
            </w:r>
            <w:r w:rsidRPr="007D6B2A">
              <w:rPr>
                <w:color w:val="auto"/>
                <w:lang w:val="en-US"/>
              </w:rPr>
              <w:t xml:space="preserve">Define the main </w:t>
            </w:r>
            <w:r w:rsidR="00486686">
              <w:rPr>
                <w:color w:val="auto"/>
                <w:lang w:val="en-US"/>
              </w:rPr>
              <w:t xml:space="preserve">stages of </w:t>
            </w:r>
            <w:r w:rsidR="00486686" w:rsidRPr="007D6B2A">
              <w:rPr>
                <w:color w:val="auto"/>
                <w:lang w:val="en-US"/>
              </w:rPr>
              <w:t>the</w:t>
            </w:r>
            <w:r w:rsidRPr="007D6B2A">
              <w:rPr>
                <w:color w:val="auto"/>
                <w:lang w:val="en-US"/>
              </w:rPr>
              <w:t xml:space="preserve"> development of translation studies</w:t>
            </w:r>
            <w:r w:rsidR="00486686">
              <w:rPr>
                <w:color w:val="auto"/>
                <w:lang w:val="en-US"/>
              </w:rPr>
              <w:t xml:space="preserve"> in the history and contemporary world.</w:t>
            </w:r>
          </w:p>
          <w:p w14:paraId="464239CB" w14:textId="77777777" w:rsidR="003754AB" w:rsidRPr="007D6B2A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6" w:type="dxa"/>
          </w:tcPr>
          <w:p w14:paraId="75AFFCFB" w14:textId="68786717" w:rsidR="003754AB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1.1 - </w:t>
            </w:r>
            <w:r w:rsidRPr="00315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call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 w:rsidRPr="00315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main </w:t>
            </w:r>
            <w:r w:rsidR="0048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stages and </w:t>
            </w:r>
            <w:r w:rsidRPr="003158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approaches to the development of translation studies.</w:t>
            </w:r>
          </w:p>
          <w:p w14:paraId="7B891A06" w14:textId="53FCDFDA" w:rsidR="003754AB" w:rsidRPr="003158EB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1.2 </w:t>
            </w:r>
            <w:r w:rsidR="0048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8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characterizes each </w:t>
            </w:r>
            <w:r w:rsidR="00031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period,</w:t>
            </w:r>
            <w:r w:rsidR="0048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focusing on its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approaches and finds the essential differences.</w:t>
            </w:r>
          </w:p>
        </w:tc>
      </w:tr>
      <w:tr w:rsidR="003754AB" w:rsidRPr="00C91599" w14:paraId="1A17006F" w14:textId="77777777" w:rsidTr="008F3C95">
        <w:tc>
          <w:tcPr>
            <w:tcW w:w="3115" w:type="dxa"/>
            <w:vMerge/>
          </w:tcPr>
          <w:p w14:paraId="199416D6" w14:textId="77777777" w:rsidR="003754AB" w:rsidRPr="007D6B2A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15" w:type="dxa"/>
          </w:tcPr>
          <w:p w14:paraId="613CDC9E" w14:textId="77777777" w:rsidR="003754AB" w:rsidRPr="003158EB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2.Explain the main concepts of translation studies, and their implementation in the practice of translation and interpretation.</w:t>
            </w:r>
          </w:p>
        </w:tc>
        <w:tc>
          <w:tcPr>
            <w:tcW w:w="3546" w:type="dxa"/>
          </w:tcPr>
          <w:p w14:paraId="76E8812C" w14:textId="5C19F52C" w:rsidR="003754AB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 – identifies the main concepts</w:t>
            </w:r>
            <w:r w:rsidR="00031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notions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translation and interpretation based on analysis of domestic and foreign literature.</w:t>
            </w:r>
          </w:p>
          <w:p w14:paraId="50B064C7" w14:textId="77777777" w:rsidR="003754AB" w:rsidRPr="00444C30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2.1 – applies the understanding of main concepts in practice of translation and interpretation.</w:t>
            </w:r>
          </w:p>
        </w:tc>
      </w:tr>
      <w:tr w:rsidR="003754AB" w:rsidRPr="00C91599" w14:paraId="31BB8200" w14:textId="77777777" w:rsidTr="008F3C95">
        <w:tc>
          <w:tcPr>
            <w:tcW w:w="3115" w:type="dxa"/>
            <w:vMerge/>
          </w:tcPr>
          <w:p w14:paraId="7F786981" w14:textId="77777777" w:rsidR="003754AB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49746922" w14:textId="5405576E" w:rsidR="003754AB" w:rsidRPr="00444C30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 </w:t>
            </w:r>
            <w:r w:rsidR="00031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Able to perform pre-translation analysis of the text. </w:t>
            </w:r>
          </w:p>
        </w:tc>
        <w:tc>
          <w:tcPr>
            <w:tcW w:w="3546" w:type="dxa"/>
          </w:tcPr>
          <w:p w14:paraId="11F20D27" w14:textId="77777777" w:rsidR="003754AB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3.1- applies the methods of analysis of translation text.</w:t>
            </w:r>
          </w:p>
          <w:p w14:paraId="2444DE79" w14:textId="27239BA0" w:rsidR="003754AB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3.2 – masters comparative and contrastive analysis</w:t>
            </w:r>
            <w:r w:rsidR="000E4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evaluation. </w:t>
            </w:r>
          </w:p>
          <w:p w14:paraId="0DEF55CE" w14:textId="4B22AEF0" w:rsidR="00031EB7" w:rsidRPr="00554886" w:rsidRDefault="00031EB7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3.3 – able to ground a choice of translation strategy. </w:t>
            </w:r>
          </w:p>
        </w:tc>
      </w:tr>
      <w:tr w:rsidR="003754AB" w:rsidRPr="00C91599" w14:paraId="215AB29B" w14:textId="77777777" w:rsidTr="008F3C95">
        <w:tc>
          <w:tcPr>
            <w:tcW w:w="3115" w:type="dxa"/>
          </w:tcPr>
          <w:p w14:paraId="0176FC64" w14:textId="77777777" w:rsidR="003754AB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3115" w:type="dxa"/>
          </w:tcPr>
          <w:p w14:paraId="4CBD3941" w14:textId="77777777" w:rsidR="003754AB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 Apply different methods and techniques of translation within the frame of contemporary theory of translation. </w:t>
            </w:r>
          </w:p>
        </w:tc>
        <w:tc>
          <w:tcPr>
            <w:tcW w:w="3546" w:type="dxa"/>
          </w:tcPr>
          <w:p w14:paraId="124A63E9" w14:textId="6E628443" w:rsidR="003754AB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4.1 </w:t>
            </w:r>
            <w:r w:rsidR="00031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1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masters all methods and techniques of translation</w:t>
            </w:r>
            <w:r w:rsidR="000A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interpretations.</w:t>
            </w:r>
          </w:p>
          <w:p w14:paraId="4AE792CC" w14:textId="65E60535" w:rsidR="003754AB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4.2 – </w:t>
            </w:r>
            <w:r w:rsidR="00031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able to work with different </w:t>
            </w:r>
            <w:r w:rsidR="000E4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information </w:t>
            </w:r>
            <w:r w:rsidR="00031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sources </w:t>
            </w:r>
            <w:r w:rsidR="000E4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optimizing the translation</w:t>
            </w:r>
            <w:r w:rsidR="00031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: dictionaries, reference books and others.</w:t>
            </w:r>
          </w:p>
          <w:p w14:paraId="30F77BF2" w14:textId="36036CC1" w:rsidR="003754AB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4.3 </w:t>
            </w:r>
            <w:r w:rsidR="00031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031EB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able to work with different technical </w:t>
            </w:r>
            <w:r w:rsidR="000E4A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tools optimizing the translation: electronic dictionaries, translation soft programs and others. </w:t>
            </w:r>
          </w:p>
        </w:tc>
      </w:tr>
    </w:tbl>
    <w:p w14:paraId="2F82A6EC" w14:textId="77777777" w:rsidR="003754AB" w:rsidRDefault="003754AB" w:rsidP="00375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14:paraId="424A7191" w14:textId="77777777" w:rsidR="003754AB" w:rsidRPr="00876000" w:rsidRDefault="003754AB" w:rsidP="003754A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97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7989"/>
      </w:tblGrid>
      <w:tr w:rsidR="003754AB" w:rsidRPr="00876000" w14:paraId="10B6A9F3" w14:textId="77777777" w:rsidTr="008F3C9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3AC9B" w14:textId="77777777" w:rsidR="003754AB" w:rsidRPr="00876000" w:rsidRDefault="003754AB" w:rsidP="008F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00">
              <w:rPr>
                <w:rFonts w:ascii="Times New Roman" w:hAnsi="Times New Roman" w:cs="Times New Roman"/>
                <w:sz w:val="24"/>
                <w:szCs w:val="24"/>
              </w:rPr>
              <w:t>Пререквизиты</w:t>
            </w:r>
            <w:proofErr w:type="spellEnd"/>
          </w:p>
          <w:p w14:paraId="6B31837C" w14:textId="77777777" w:rsidR="003754AB" w:rsidRPr="00876000" w:rsidRDefault="003754AB" w:rsidP="008F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6000">
              <w:rPr>
                <w:rFonts w:ascii="Times New Roman" w:hAnsi="Times New Roman" w:cs="Times New Roman"/>
                <w:sz w:val="24"/>
                <w:szCs w:val="24"/>
              </w:rPr>
              <w:t>Постреквизиты</w:t>
            </w:r>
            <w:proofErr w:type="spellEnd"/>
            <w:r w:rsidRPr="0087600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8E144" w14:textId="380127B3" w:rsidR="003754AB" w:rsidRPr="00876000" w:rsidRDefault="003754AB" w:rsidP="00486686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5E1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</w:tc>
      </w:tr>
      <w:tr w:rsidR="003754AB" w:rsidRPr="00760287" w14:paraId="4657F8B3" w14:textId="77777777" w:rsidTr="008F3C9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28440" w14:textId="77777777" w:rsidR="003754AB" w:rsidRPr="00675F73" w:rsidRDefault="003754AB" w:rsidP="008F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75F73">
              <w:rPr>
                <w:rStyle w:val="shorttext"/>
                <w:rFonts w:ascii="Times New Roman" w:hAnsi="Times New Roman" w:cs="Times New Roman"/>
                <w:bCs/>
                <w:sz w:val="24"/>
                <w:szCs w:val="24"/>
              </w:rPr>
              <w:t>Литература и ресурсы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7533" w14:textId="77777777" w:rsidR="003754AB" w:rsidRPr="00675F73" w:rsidRDefault="003754AB" w:rsidP="008F3C95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675F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Литература: </w:t>
            </w:r>
          </w:p>
          <w:p w14:paraId="5A74F939" w14:textId="77777777" w:rsidR="003754AB" w:rsidRPr="00486686" w:rsidRDefault="003754AB" w:rsidP="008F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686">
              <w:rPr>
                <w:rFonts w:ascii="Times New Roman" w:hAnsi="Times New Roman" w:cs="Times New Roman"/>
                <w:sz w:val="24"/>
                <w:szCs w:val="24"/>
              </w:rPr>
              <w:t xml:space="preserve">-В.Н. Комиссаров. Теория перевода. </w:t>
            </w:r>
            <w:r w:rsidRPr="0048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«</w:t>
            </w:r>
            <w:r w:rsidRPr="00486686">
              <w:rPr>
                <w:rFonts w:ascii="Times New Roman" w:hAnsi="Times New Roman" w:cs="Times New Roman"/>
                <w:sz w:val="24"/>
                <w:szCs w:val="24"/>
              </w:rPr>
              <w:t>Альянс</w:t>
            </w:r>
            <w:r w:rsidRPr="0048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», 2013</w:t>
            </w:r>
          </w:p>
          <w:p w14:paraId="5489D56D" w14:textId="77777777" w:rsidR="003754AB" w:rsidRPr="00486686" w:rsidRDefault="003754AB" w:rsidP="008F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8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Jeremy Munday Introducing Translation Studies.Routledge.2012</w:t>
            </w:r>
          </w:p>
          <w:p w14:paraId="55FFF7CF" w14:textId="68352588" w:rsidR="003754AB" w:rsidRPr="00C91599" w:rsidRDefault="003754AB" w:rsidP="008F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- S. </w:t>
            </w:r>
            <w:proofErr w:type="spellStart"/>
            <w:r w:rsidRPr="0048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Colina</w:t>
            </w:r>
            <w:proofErr w:type="spellEnd"/>
            <w:r w:rsidRPr="0048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Fundamentals of Translation. Cambridge</w:t>
            </w:r>
            <w:r w:rsidRPr="00C9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University</w:t>
            </w:r>
            <w:r w:rsidRPr="00C915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668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Press</w:t>
            </w:r>
            <w:r w:rsidRPr="00C91599">
              <w:rPr>
                <w:rFonts w:ascii="Times New Roman" w:hAnsi="Times New Roman" w:cs="Times New Roman"/>
                <w:sz w:val="24"/>
                <w:szCs w:val="24"/>
              </w:rPr>
              <w:t>. 2015</w:t>
            </w:r>
          </w:p>
          <w:p w14:paraId="59EDCA4A" w14:textId="7DB12213" w:rsidR="00486686" w:rsidRPr="00486686" w:rsidRDefault="00486686" w:rsidP="008F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486686">
              <w:rPr>
                <w:rFonts w:ascii="Times New Roman" w:hAnsi="Times New Roman" w:cs="Times New Roman"/>
                <w:sz w:val="24"/>
                <w:szCs w:val="24"/>
              </w:rPr>
              <w:t>Рецкер</w:t>
            </w:r>
            <w:proofErr w:type="spellEnd"/>
            <w:r w:rsidRPr="00486686">
              <w:rPr>
                <w:rFonts w:ascii="Times New Roman" w:hAnsi="Times New Roman" w:cs="Times New Roman"/>
                <w:sz w:val="24"/>
                <w:szCs w:val="24"/>
              </w:rPr>
              <w:t xml:space="preserve"> Я. И. Теория перевода и переводческая практика. Москва, 1974.</w:t>
            </w:r>
          </w:p>
          <w:p w14:paraId="0F752924" w14:textId="75F65490" w:rsidR="00486686" w:rsidRPr="00486686" w:rsidRDefault="00486686" w:rsidP="008F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6">
              <w:rPr>
                <w:rFonts w:ascii="Times New Roman" w:hAnsi="Times New Roman" w:cs="Times New Roman"/>
                <w:sz w:val="24"/>
                <w:szCs w:val="24"/>
              </w:rPr>
              <w:t xml:space="preserve">- Мусаева З.Х., Косенко </w:t>
            </w:r>
            <w:proofErr w:type="spellStart"/>
            <w:proofErr w:type="gramStart"/>
            <w:r w:rsidRPr="00486686">
              <w:rPr>
                <w:rFonts w:ascii="Times New Roman" w:hAnsi="Times New Roman" w:cs="Times New Roman"/>
                <w:sz w:val="24"/>
                <w:szCs w:val="24"/>
              </w:rPr>
              <w:t>Е.И</w:t>
            </w:r>
            <w:proofErr w:type="gramEnd"/>
            <w:r w:rsidRPr="00486686">
              <w:rPr>
                <w:rFonts w:ascii="Times New Roman" w:hAnsi="Times New Roman" w:cs="Times New Roman"/>
                <w:sz w:val="24"/>
                <w:szCs w:val="24"/>
              </w:rPr>
              <w:t>.Учебное</w:t>
            </w:r>
            <w:proofErr w:type="spellEnd"/>
            <w:r w:rsidRPr="00486686">
              <w:rPr>
                <w:rFonts w:ascii="Times New Roman" w:hAnsi="Times New Roman" w:cs="Times New Roman"/>
                <w:sz w:val="24"/>
                <w:szCs w:val="24"/>
              </w:rPr>
              <w:t xml:space="preserve"> пособие по дисциплине «Теория перевода» для направления «Лингвистика». – ДГУНХ. 2017</w:t>
            </w:r>
          </w:p>
          <w:p w14:paraId="0616FC6C" w14:textId="1E47774A" w:rsidR="00486686" w:rsidRPr="00486686" w:rsidRDefault="00486686" w:rsidP="008F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686">
              <w:rPr>
                <w:rFonts w:ascii="Times New Roman" w:hAnsi="Times New Roman" w:cs="Times New Roman"/>
                <w:sz w:val="24"/>
                <w:szCs w:val="24"/>
              </w:rPr>
              <w:t xml:space="preserve">- М. Ю. Илюшкина. Теория перевода: основные понятия и проблемы: [учеб. пособие] [науч. ред. М. О. </w:t>
            </w:r>
            <w:proofErr w:type="spellStart"/>
            <w:r w:rsidRPr="00486686">
              <w:rPr>
                <w:rFonts w:ascii="Times New Roman" w:hAnsi="Times New Roman" w:cs="Times New Roman"/>
                <w:sz w:val="24"/>
                <w:szCs w:val="24"/>
              </w:rPr>
              <w:t>Гузикова</w:t>
            </w:r>
            <w:proofErr w:type="spellEnd"/>
            <w:proofErr w:type="gramStart"/>
            <w:r w:rsidRPr="00486686">
              <w:rPr>
                <w:rFonts w:ascii="Times New Roman" w:hAnsi="Times New Roman" w:cs="Times New Roman"/>
                <w:sz w:val="24"/>
                <w:szCs w:val="24"/>
              </w:rPr>
              <w:t>] ;</w:t>
            </w:r>
            <w:proofErr w:type="gramEnd"/>
            <w:r w:rsidRPr="00486686">
              <w:rPr>
                <w:rFonts w:ascii="Times New Roman" w:hAnsi="Times New Roman" w:cs="Times New Roman"/>
                <w:sz w:val="24"/>
                <w:szCs w:val="24"/>
              </w:rPr>
              <w:t xml:space="preserve"> М-во образования и науки Рос. Федерации, Урал. </w:t>
            </w:r>
            <w:proofErr w:type="spellStart"/>
            <w:r w:rsidRPr="00486686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486686">
              <w:rPr>
                <w:rFonts w:ascii="Times New Roman" w:hAnsi="Times New Roman" w:cs="Times New Roman"/>
                <w:sz w:val="24"/>
                <w:szCs w:val="24"/>
              </w:rPr>
              <w:t xml:space="preserve">. ун-т. — </w:t>
            </w:r>
            <w:proofErr w:type="gramStart"/>
            <w:r w:rsidRPr="00486686">
              <w:rPr>
                <w:rFonts w:ascii="Times New Roman" w:hAnsi="Times New Roman" w:cs="Times New Roman"/>
                <w:sz w:val="24"/>
                <w:szCs w:val="24"/>
              </w:rPr>
              <w:t>Екатеринбург :</w:t>
            </w:r>
            <w:proofErr w:type="gramEnd"/>
            <w:r w:rsidRPr="00486686">
              <w:rPr>
                <w:rFonts w:ascii="Times New Roman" w:hAnsi="Times New Roman" w:cs="Times New Roman"/>
                <w:sz w:val="24"/>
                <w:szCs w:val="24"/>
              </w:rPr>
              <w:t xml:space="preserve"> Изд-во Урал. ун-та, 2015. — 84 с</w:t>
            </w:r>
          </w:p>
          <w:p w14:paraId="57D2A02E" w14:textId="77777777" w:rsidR="003754AB" w:rsidRPr="00486686" w:rsidRDefault="003754AB" w:rsidP="008F3C95">
            <w:pPr>
              <w:spacing w:after="0" w:line="240" w:lineRule="auto"/>
              <w:rPr>
                <w:rFonts w:ascii="Times New Roman" w:hAnsi="Times New Roman" w:cs="Times New Roman"/>
                <w:color w:val="FF6600"/>
                <w:sz w:val="24"/>
                <w:szCs w:val="24"/>
              </w:rPr>
            </w:pPr>
          </w:p>
        </w:tc>
      </w:tr>
      <w:tr w:rsidR="003754AB" w:rsidRPr="00876000" w14:paraId="7F476475" w14:textId="77777777" w:rsidTr="008F3C9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CCBC3" w14:textId="77777777" w:rsidR="003754AB" w:rsidRPr="00876000" w:rsidRDefault="003754AB" w:rsidP="008F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политика </w:t>
            </w:r>
            <w:proofErr w:type="gramStart"/>
            <w:r w:rsidRPr="00876000">
              <w:rPr>
                <w:rFonts w:ascii="Times New Roman" w:hAnsi="Times New Roman" w:cs="Times New Roman"/>
                <w:sz w:val="24"/>
                <w:szCs w:val="24"/>
              </w:rPr>
              <w:t>курса  в</w:t>
            </w:r>
            <w:proofErr w:type="gramEnd"/>
            <w:r w:rsidRPr="00876000">
              <w:rPr>
                <w:rFonts w:ascii="Times New Roman" w:hAnsi="Times New Roman" w:cs="Times New Roman"/>
                <w:sz w:val="24"/>
                <w:szCs w:val="24"/>
              </w:rPr>
              <w:t xml:space="preserve"> контексте университетских морально-этических ценностей 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1BE6D" w14:textId="77777777" w:rsidR="003754AB" w:rsidRPr="00792647" w:rsidRDefault="003754AB" w:rsidP="008F3C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Правила академического поведения: </w:t>
            </w:r>
          </w:p>
          <w:p w14:paraId="6503131E" w14:textId="77777777" w:rsidR="003754AB" w:rsidRPr="00792647" w:rsidRDefault="003754AB" w:rsidP="008F3C9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Обязательное присутствие на занятиях, недопустимость опозданий. </w:t>
            </w:r>
          </w:p>
          <w:p w14:paraId="42015697" w14:textId="77777777" w:rsidR="003754AB" w:rsidRPr="005209CC" w:rsidRDefault="003754AB" w:rsidP="008F3C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9CC">
              <w:rPr>
                <w:rFonts w:ascii="Times New Roman" w:hAnsi="Times New Roman" w:cs="Times New Roman"/>
                <w:sz w:val="24"/>
                <w:szCs w:val="24"/>
              </w:rPr>
              <w:t xml:space="preserve">Пропуск занятия обучающимся по уважительной причине отмечается как "н/б" с возможностью отработки и ликвидации задолженностей по графику СРСП. Отсутствие и опоздание на занятия без предварительного предупреждения преподавателя или по неуважительным причинам оцениваются в 0 баллов без возможности на исправление в Системе "Универ".  </w:t>
            </w:r>
          </w:p>
          <w:p w14:paraId="4863BFE3" w14:textId="77777777" w:rsidR="003754AB" w:rsidRPr="00792647" w:rsidRDefault="003754AB" w:rsidP="008F3C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К каждому аудиторному занятию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студенты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должны подготовиться заранее, согласно графику, приведенному ниже. Подготовка задания должна быть завершена до аудиторного занятия, на котором обсуждается тема.</w:t>
            </w:r>
          </w:p>
          <w:p w14:paraId="35C549EC" w14:textId="77777777" w:rsidR="003754AB" w:rsidRPr="00792647" w:rsidRDefault="003754AB" w:rsidP="008F3C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Задания СРС будут распределены в течение семестра, как показано в графике дисциплины.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Pr="0052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Студент сдает презентацию или доклад в установленные сроки.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</w:p>
          <w:p w14:paraId="6CB1B022" w14:textId="77777777" w:rsidR="003754AB" w:rsidRPr="00792647" w:rsidRDefault="003754AB" w:rsidP="008F3C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Конкретные требования к исследовательскому заданию будут распределены на аудиторном занятии. 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Студент должен выполнять все задания и сдавать преподавателю в установленные сроки. 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Задания должны быть выполнены </w:t>
            </w:r>
            <w:r w:rsidRPr="005209CC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Pr="005209CC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комбинированном </w:t>
            </w:r>
            <w:r w:rsidRPr="005209CC">
              <w:rPr>
                <w:rFonts w:ascii="Times New Roman" w:hAnsi="Times New Roman" w:cs="Times New Roman"/>
                <w:sz w:val="24"/>
                <w:szCs w:val="24"/>
              </w:rPr>
              <w:t>виде.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7BEFA8A" w14:textId="77777777" w:rsidR="003754AB" w:rsidRPr="00792647" w:rsidRDefault="003754AB" w:rsidP="008F3C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работа обучающегося осуществляются в виде </w:t>
            </w:r>
            <w:proofErr w:type="spellStart"/>
            <w:r w:rsidRPr="005209CC">
              <w:rPr>
                <w:rFonts w:ascii="Times New Roman" w:hAnsi="Times New Roman" w:cs="Times New Roman"/>
                <w:sz w:val="24"/>
                <w:szCs w:val="24"/>
              </w:rPr>
              <w:t>призентации</w:t>
            </w:r>
            <w:proofErr w:type="spellEnd"/>
            <w:r w:rsidRPr="005209CC">
              <w:rPr>
                <w:rFonts w:ascii="Times New Roman" w:hAnsi="Times New Roman" w:cs="Times New Roman"/>
                <w:sz w:val="24"/>
                <w:szCs w:val="24"/>
              </w:rPr>
              <w:t>, проекта или эссе.</w:t>
            </w:r>
          </w:p>
          <w:p w14:paraId="749E7970" w14:textId="77777777" w:rsidR="003754AB" w:rsidRPr="005209CC" w:rsidRDefault="003754AB" w:rsidP="008F3C9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Pr="0079264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Академические ценности:  </w:t>
            </w:r>
          </w:p>
          <w:p w14:paraId="7EA5C0E2" w14:textId="77777777" w:rsidR="003754AB" w:rsidRPr="00792647" w:rsidRDefault="003754AB" w:rsidP="008F3C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Академическая честность и целостность: самостоятельность выполнения всех заданий; недопустимость плагиата, подлога, использования шпаргалок, списывания на всех этапах контроля знаний, обмана преподавателя и неуважительного отношение к нему (см. Кодекс чести студента </w:t>
            </w:r>
            <w:proofErr w:type="spellStart"/>
            <w:r w:rsidRPr="00792647">
              <w:rPr>
                <w:rFonts w:ascii="Times New Roman" w:hAnsi="Times New Roman" w:cs="Times New Roman"/>
                <w:sz w:val="24"/>
                <w:szCs w:val="24"/>
              </w:rPr>
              <w:t>КазНУ</w:t>
            </w:r>
            <w:proofErr w:type="spellEnd"/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). </w:t>
            </w:r>
          </w:p>
          <w:p w14:paraId="37E5A067" w14:textId="77777777" w:rsidR="003754AB" w:rsidRPr="00792647" w:rsidRDefault="003754AB" w:rsidP="008F3C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Обучающиеся с ограниченными возможностями могут получать консультационную помощь по вышеуказанному 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E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792647">
              <w:rPr>
                <w:rFonts w:ascii="Times New Roman" w:hAnsi="Times New Roman" w:cs="Times New Roman"/>
                <w:sz w:val="24"/>
                <w:szCs w:val="24"/>
                <w:lang w:val="de-CH"/>
              </w:rPr>
              <w:t>mail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и телефону. </w:t>
            </w:r>
          </w:p>
        </w:tc>
      </w:tr>
      <w:tr w:rsidR="003754AB" w:rsidRPr="00876000" w14:paraId="5ACC2FCB" w14:textId="77777777" w:rsidTr="008F3C95"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5E2EC" w14:textId="77777777" w:rsidR="003754AB" w:rsidRPr="00876000" w:rsidRDefault="003754AB" w:rsidP="008F3C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7600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Политика оценивания и аттестации</w:t>
            </w:r>
          </w:p>
        </w:tc>
        <w:tc>
          <w:tcPr>
            <w:tcW w:w="7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F72D8" w14:textId="77777777" w:rsidR="003754AB" w:rsidRPr="00792647" w:rsidRDefault="003754AB" w:rsidP="008F3C95">
            <w:pPr>
              <w:tabs>
                <w:tab w:val="left" w:pos="3560"/>
                <w:tab w:val="right" w:pos="10205"/>
              </w:tabs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Уровень учебных достижений студента определяется итоговой оценкой, формируемой из рейтинга допуска (60%) и оценки экзамена (40%). </w:t>
            </w:r>
            <w:r w:rsidRPr="00792647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Итоговая оценка по текущему рубежному контролю (РК1, РК2) оцениваются по 100 балльной шкале, а именно </w:t>
            </w:r>
            <w:r w:rsidRPr="00F46EC9">
              <w:rPr>
                <w:rStyle w:val="a5"/>
                <w:rFonts w:ascii="Times New Roman" w:hAnsi="Times New Roman"/>
                <w:sz w:val="24"/>
                <w:szCs w:val="24"/>
              </w:rPr>
              <w:t xml:space="preserve">60 баллов за выполнение </w:t>
            </w:r>
            <w:r w:rsidRPr="00F46EC9">
              <w:rPr>
                <w:rFonts w:ascii="Times New Roman" w:hAnsi="Times New Roman" w:cs="Times New Roman"/>
                <w:sz w:val="24"/>
                <w:szCs w:val="24"/>
              </w:rPr>
              <w:t>практических заданий и 40 баллов - за СРС в установленные</w:t>
            </w: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сроки. Итоговая оценка (ИО) по дисциплине </w:t>
            </w:r>
            <w:proofErr w:type="gramStart"/>
            <w:r w:rsidRPr="00792647">
              <w:rPr>
                <w:rFonts w:ascii="Times New Roman" w:hAnsi="Times New Roman" w:cs="Times New Roman"/>
                <w:sz w:val="24"/>
                <w:szCs w:val="24"/>
              </w:rPr>
              <w:t>подсчитывается только в случае если</w:t>
            </w:r>
            <w:proofErr w:type="gramEnd"/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обучающийся имеет положительные оценки, как по текущему рубежному (РК1, РК2), так и по итоговому контролю (ИК) по формуле:   </w:t>
            </w:r>
          </w:p>
          <w:p w14:paraId="23258CBB" w14:textId="77777777" w:rsidR="003754AB" w:rsidRPr="00792647" w:rsidRDefault="003754AB" w:rsidP="008F3C95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7294A79D" w14:textId="77777777" w:rsidR="003754AB" w:rsidRPr="00792647" w:rsidRDefault="003754AB" w:rsidP="008F3C95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792647">
              <w:rPr>
                <w:rStyle w:val="a5"/>
                <w:rFonts w:ascii="Times New Roman" w:hAnsi="Times New Roman"/>
                <w:color w:val="auto"/>
                <w:sz w:val="24"/>
                <w:szCs w:val="24"/>
              </w:rPr>
              <w:t xml:space="preserve">Итоговая оценка = (РК1 + РК2 (МТ) + РК3)/3 * 0,6 + Е* 0,4 </w:t>
            </w:r>
          </w:p>
          <w:p w14:paraId="4BEF2F64" w14:textId="77777777" w:rsidR="003754AB" w:rsidRPr="00792647" w:rsidRDefault="003754AB" w:rsidP="008F3C95">
            <w:pPr>
              <w:pStyle w:val="bodytext"/>
              <w:spacing w:before="0" w:beforeAutospacing="0" w:after="0" w:afterAutospacing="0"/>
              <w:ind w:left="0" w:firstLine="567"/>
              <w:jc w:val="both"/>
              <w:rPr>
                <w:rStyle w:val="a5"/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</w:p>
          <w:p w14:paraId="31F9E4D3" w14:textId="77777777" w:rsidR="003754AB" w:rsidRPr="00876000" w:rsidRDefault="003754AB" w:rsidP="008F3C95">
            <w:pPr>
              <w:spacing w:after="0" w:line="240" w:lineRule="auto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Суммарные рейтинговые оценки успеваемости и </w:t>
            </w:r>
            <w:proofErr w:type="gramStart"/>
            <w:r w:rsidRPr="00792647">
              <w:rPr>
                <w:rFonts w:ascii="Times New Roman" w:hAnsi="Times New Roman" w:cs="Times New Roman"/>
                <w:sz w:val="24"/>
                <w:szCs w:val="24"/>
              </w:rPr>
              <w:t>посещаемости  в</w:t>
            </w:r>
            <w:proofErr w:type="gramEnd"/>
            <w:r w:rsidRPr="00792647">
              <w:rPr>
                <w:rFonts w:ascii="Times New Roman" w:hAnsi="Times New Roman" w:cs="Times New Roman"/>
                <w:sz w:val="24"/>
                <w:szCs w:val="24"/>
              </w:rPr>
              <w:t xml:space="preserve"> конце каждой недели  проставляются преподавателем через Систему "Универ".   </w:t>
            </w:r>
          </w:p>
        </w:tc>
      </w:tr>
    </w:tbl>
    <w:p w14:paraId="015F35AF" w14:textId="7AC1CD60" w:rsidR="003754AB" w:rsidRPr="000A2956" w:rsidRDefault="000A2956" w:rsidP="003754AB">
      <w:pPr>
        <w:pStyle w:val="a3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Content of the course</w:t>
      </w:r>
    </w:p>
    <w:tbl>
      <w:tblPr>
        <w:tblStyle w:val="a4"/>
        <w:tblW w:w="9801" w:type="dxa"/>
        <w:tblLook w:val="04A0" w:firstRow="1" w:lastRow="0" w:firstColumn="1" w:lastColumn="0" w:noHBand="0" w:noVBand="1"/>
      </w:tblPr>
      <w:tblGrid>
        <w:gridCol w:w="1360"/>
        <w:gridCol w:w="5694"/>
        <w:gridCol w:w="1388"/>
        <w:gridCol w:w="1359"/>
      </w:tblGrid>
      <w:tr w:rsidR="003754AB" w:rsidRPr="00632C80" w14:paraId="60EEE977" w14:textId="77777777" w:rsidTr="008F3C95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9B2C67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</w:rPr>
              <w:t>Неделя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033D3E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F513FF4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</w:rPr>
              <w:t>Часы</w:t>
            </w:r>
            <w:r w:rsidRPr="00632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B0F319C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3754AB" w:rsidRPr="00632C80" w14:paraId="1A054FCD" w14:textId="77777777" w:rsidTr="008F3C95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7F521F" w14:textId="77777777" w:rsidR="003754AB" w:rsidRPr="00632C80" w:rsidRDefault="003754AB" w:rsidP="008F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E4B93" w14:textId="6F69D83D" w:rsidR="003754AB" w:rsidRPr="00632C80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L: Introduction to discipline. History of Translation Study Development. </w:t>
            </w:r>
            <w:r w:rsidR="00BA3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Contemporary theory of translation.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2617DA" w14:textId="5A69EDF2" w:rsidR="003754AB" w:rsidRPr="00632C80" w:rsidRDefault="00B76D00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6DCAAF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754AB" w:rsidRPr="00632C80" w14:paraId="36284D1B" w14:textId="77777777" w:rsidTr="008F3C95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8D3361A" w14:textId="77777777" w:rsidR="003754AB" w:rsidRPr="00632C80" w:rsidRDefault="003754AB" w:rsidP="008F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9CF59FD" w14:textId="6B726DF6" w:rsidR="003754AB" w:rsidRPr="00632C80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L: Subject, objectives and methods of research in theory and practice of translation.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BC10E1" w14:textId="4DD494DC" w:rsidR="003754AB" w:rsidRPr="00632C80" w:rsidRDefault="00B76D00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E07D00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754AB" w:rsidRPr="00632C80" w14:paraId="5593883B" w14:textId="77777777" w:rsidTr="008F3C95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22D20F" w14:textId="77777777" w:rsidR="003754AB" w:rsidRPr="00632C80" w:rsidRDefault="003754AB" w:rsidP="008F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E16DB4" w14:textId="79A06F00" w:rsidR="003754AB" w:rsidRPr="00B76D00" w:rsidRDefault="00B76D00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L: Translation as</w:t>
            </w:r>
            <w:r w:rsidRPr="00B76D0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interlanguage </w:t>
            </w:r>
            <w:r w:rsidR="00BA3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communication.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Communicative scheme of translation.</w:t>
            </w:r>
            <w:r w:rsidR="000A2956"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Translation as a product and a process</w:t>
            </w:r>
            <w:r w:rsidR="000A295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Translatability issue.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83A6D94" w14:textId="3F046267" w:rsidR="003754AB" w:rsidRPr="00632C80" w:rsidRDefault="00B76D00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48AA2C8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754AB" w:rsidRPr="00632C80" w14:paraId="25BB6BDD" w14:textId="77777777" w:rsidTr="008F3C95">
        <w:tc>
          <w:tcPr>
            <w:tcW w:w="7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DE1468" w14:textId="2DE03E41" w:rsidR="003754AB" w:rsidRPr="00632C80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</w:t>
            </w:r>
            <w:r w:rsidR="00E77E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632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assignment # 1: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Pr="00632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Essay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‘History of Translation Study Development </w:t>
            </w:r>
            <w:r w:rsidR="00BA35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world, Russia and Kazakhstan.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DC18C82" w14:textId="0477D7DB" w:rsidR="003754AB" w:rsidRPr="00F90E65" w:rsidRDefault="00F90E65" w:rsidP="008F3C9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F90E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2</w:t>
            </w:r>
          </w:p>
          <w:p w14:paraId="45382FF1" w14:textId="77777777" w:rsidR="003754AB" w:rsidRPr="00632C80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7940CCA" w14:textId="76E4B8C2" w:rsidR="003754AB" w:rsidRPr="00632C80" w:rsidRDefault="000A2956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3754AB" w:rsidRPr="00632C80" w14:paraId="513F69B2" w14:textId="77777777" w:rsidTr="00E77EF4">
        <w:trPr>
          <w:trHeight w:val="879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225C5E5" w14:textId="1DB68723" w:rsidR="003754AB" w:rsidRPr="00632C80" w:rsidRDefault="00C91599" w:rsidP="008F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22F9F226" w14:textId="1578DB99" w:rsidR="003754AB" w:rsidRPr="00632C80" w:rsidRDefault="00BA3537" w:rsidP="00B76D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L: Classification of translation typology and its grounds.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03F8127" w14:textId="2AA652C9" w:rsidR="003754AB" w:rsidRPr="00632C80" w:rsidRDefault="00BA3537" w:rsidP="00406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6F4A66D8" w14:textId="77777777" w:rsidR="003754AB" w:rsidRPr="00632C80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14:paraId="1C039A33" w14:textId="48AF2375" w:rsidR="003754AB" w:rsidRPr="00632C80" w:rsidRDefault="003754AB" w:rsidP="00E77EF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BA3537" w:rsidRPr="00B76D00" w14:paraId="5902134C" w14:textId="77777777" w:rsidTr="008F3C95">
        <w:trPr>
          <w:trHeight w:val="767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7A2BEA29" w14:textId="6A660820" w:rsidR="00BA3537" w:rsidRDefault="00C91599" w:rsidP="008F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5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1C31F75" w14:textId="5A506A47" w:rsidR="00BA3537" w:rsidRDefault="00BA3537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L. Realia, definitions and classification.</w:t>
            </w:r>
            <w:r w:rsidR="00E77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Ways of translation of realia.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59A8905" w14:textId="5DEBA9AF" w:rsidR="00BA3537" w:rsidRPr="00632C80" w:rsidRDefault="00E77EF4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4876388" w14:textId="01F0EE2B" w:rsidR="00BA3537" w:rsidRPr="00632C80" w:rsidRDefault="004064EA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754AB" w:rsidRPr="00632C80" w14:paraId="3DF2C15B" w14:textId="77777777" w:rsidTr="008F3C95">
        <w:trPr>
          <w:trHeight w:val="238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8C6C355" w14:textId="67544585" w:rsidR="003754AB" w:rsidRPr="00632C80" w:rsidRDefault="00C91599" w:rsidP="008F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C405C69" w14:textId="1009AAD7" w:rsidR="003754AB" w:rsidRPr="00632C80" w:rsidRDefault="003754AB" w:rsidP="008F3C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L: Concept of Equivalency, and theories presented in Russia: </w:t>
            </w:r>
            <w:proofErr w:type="spellStart"/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Retsker</w:t>
            </w:r>
            <w:proofErr w:type="spellEnd"/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Komissarov, </w:t>
            </w:r>
            <w:proofErr w:type="spellStart"/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Barhudarov</w:t>
            </w:r>
            <w:proofErr w:type="spellEnd"/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5FB63" w14:textId="17E4558D" w:rsidR="003754AB" w:rsidRPr="00632C80" w:rsidRDefault="00E77EF4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829FD9A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754AB" w:rsidRPr="00632C80" w14:paraId="7A51E0A9" w14:textId="77777777" w:rsidTr="004064EA">
        <w:trPr>
          <w:trHeight w:val="853"/>
        </w:trPr>
        <w:tc>
          <w:tcPr>
            <w:tcW w:w="7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415B6A9" w14:textId="23547719" w:rsidR="003754AB" w:rsidRPr="00632C80" w:rsidRDefault="003754AB" w:rsidP="00406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</w:t>
            </w:r>
            <w:r w:rsidR="00E77EF4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632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assignment # 2: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FF1AA1" w:rsidRPr="00FF1A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Group </w:t>
            </w:r>
            <w:r w:rsidR="00FF1AA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</w:t>
            </w:r>
            <w:r w:rsidRPr="00632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resentation.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Concept of equivalency and adequacy in translation and interpretation.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200D1CDB" w14:textId="3F2E0C41" w:rsidR="003754AB" w:rsidRPr="00632C80" w:rsidRDefault="00F90E65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218BE86" w14:textId="377EFA3A" w:rsidR="003754AB" w:rsidRPr="00632C80" w:rsidRDefault="000A2956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3754AB" w:rsidRPr="00632C80" w14:paraId="57BEE7AC" w14:textId="77777777" w:rsidTr="008F3C95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24A643" w14:textId="2733E04A" w:rsidR="003754AB" w:rsidRPr="00632C80" w:rsidRDefault="00C91599" w:rsidP="008F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7 </w:t>
            </w:r>
            <w:r w:rsidR="003754AB" w:rsidRPr="00632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РK 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0B1D59" w14:textId="19A12451" w:rsidR="003754AB" w:rsidRPr="00632C80" w:rsidRDefault="003754AB" w:rsidP="008F3C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F90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and t</w:t>
            </w:r>
            <w:r w:rsidR="00E77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esting.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71C456" w14:textId="2647103B" w:rsidR="003754AB" w:rsidRPr="00632C80" w:rsidRDefault="003754AB" w:rsidP="004064EA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385EB63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  <w:p w14:paraId="53A40E21" w14:textId="77777777" w:rsidR="003754AB" w:rsidRPr="00632C80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4AB" w:rsidRPr="00632C80" w14:paraId="1DCF4545" w14:textId="77777777" w:rsidTr="00FF1AA1">
        <w:trPr>
          <w:trHeight w:val="1166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CA8999" w14:textId="5C5E6830" w:rsidR="003754AB" w:rsidRPr="00632C80" w:rsidRDefault="00F90E65" w:rsidP="008F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51B48F" w14:textId="5B898336" w:rsidR="003754AB" w:rsidRPr="00632C80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E77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correspondences. Direct translations (Borrowings, Calque and Descriptive translation. Oblique (indirect translation).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69E200" w14:textId="7464500B" w:rsidR="003754AB" w:rsidRPr="00632C80" w:rsidRDefault="00E77EF4" w:rsidP="00FF1AA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0FCFCD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14:paraId="46A3AEFC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07CC647" w14:textId="77777777" w:rsidR="003754AB" w:rsidRPr="00632C80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4AB" w:rsidRPr="00632C80" w14:paraId="71D12710" w14:textId="77777777" w:rsidTr="008F3C95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3A139BD" w14:textId="6B8124D0" w:rsidR="003754AB" w:rsidRPr="00632C80" w:rsidRDefault="00F90E65" w:rsidP="008F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  <w:p w14:paraId="4B30E10D" w14:textId="77777777" w:rsidR="003754AB" w:rsidRPr="00632C80" w:rsidRDefault="003754AB" w:rsidP="008F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2D367DF3" w14:textId="77777777" w:rsidR="003754AB" w:rsidRPr="00632C80" w:rsidRDefault="003754AB" w:rsidP="008F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8A9F08" w14:textId="694F9573" w:rsidR="003754AB" w:rsidRPr="00632C80" w:rsidRDefault="003754AB" w:rsidP="008F3C95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E77EF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="00FF1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Ways of description of translation process. 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Model of Translation. Situational (Denotative), Transformation (Semantic), Psycholinguistic models.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03C1E2" w14:textId="2FA55345" w:rsidR="003754AB" w:rsidRPr="007A2565" w:rsidRDefault="007A2565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31DBFB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</w:tr>
      <w:tr w:rsidR="003754AB" w:rsidRPr="00632C80" w14:paraId="4C8C9A89" w14:textId="77777777" w:rsidTr="008F3C95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FD48CD1" w14:textId="40F6EDDE" w:rsidR="003754AB" w:rsidRPr="00E77EF4" w:rsidRDefault="00F90E65" w:rsidP="008F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9621315" w14:textId="1E340989" w:rsidR="003754AB" w:rsidRPr="00632C80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L: Transformations in translation. Lexical </w:t>
            </w:r>
            <w:r w:rsidR="001A5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Grammar 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transformations.</w:t>
            </w:r>
          </w:p>
          <w:p w14:paraId="5282EF15" w14:textId="77777777" w:rsidR="003754AB" w:rsidRPr="00E77EF4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D2D7E19" w14:textId="310F73B4" w:rsidR="003754AB" w:rsidRPr="00632C80" w:rsidRDefault="007A2565" w:rsidP="007A256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  <w:p w14:paraId="054B8058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875BCD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14:paraId="2FD9AB47" w14:textId="77777777" w:rsidR="003754AB" w:rsidRPr="00632C80" w:rsidRDefault="003754AB" w:rsidP="008F3C9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7EF4" w:rsidRPr="00632C80" w14:paraId="2F195E2A" w14:textId="77777777" w:rsidTr="008F3C95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6DDC17" w14:textId="7483EFB6" w:rsidR="00E77EF4" w:rsidRPr="00E77EF4" w:rsidRDefault="00E77EF4" w:rsidP="008F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F90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A14D79" w14:textId="2175EF5E" w:rsidR="00E77EF4" w:rsidRPr="00632C80" w:rsidRDefault="00FF1AA1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Translation of phraseological units.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26031B" w14:textId="0E0FFCF1" w:rsidR="00E77EF4" w:rsidRPr="007A2565" w:rsidRDefault="007A2565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520F14" w14:textId="153AD4CC" w:rsidR="00E77EF4" w:rsidRPr="007A2565" w:rsidRDefault="007A2565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754AB" w:rsidRPr="00632C80" w14:paraId="2B7C9D9A" w14:textId="77777777" w:rsidTr="008F3C95">
        <w:trPr>
          <w:trHeight w:val="562"/>
        </w:trPr>
        <w:tc>
          <w:tcPr>
            <w:tcW w:w="7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37098D22" w14:textId="3A0E1248" w:rsidR="003754AB" w:rsidRPr="00632C80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</w:t>
            </w:r>
            <w:r w:rsidR="00F90E65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S</w:t>
            </w:r>
            <w:r w:rsidRPr="00632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assignment # 3: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6A478D" w:rsidRPr="006A47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Project.</w:t>
            </w:r>
            <w:r w:rsidR="006A4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2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False friends of translator</w:t>
            </w:r>
            <w:r w:rsidR="00FF1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the sphere of </w:t>
            </w:r>
            <w:r w:rsidR="006A4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</w:t>
            </w:r>
            <w:r w:rsidR="00FF1A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relations.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4781517" w14:textId="1C9F5764" w:rsidR="003754AB" w:rsidRPr="00632C80" w:rsidRDefault="00F90E65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14:paraId="0DCDCEA1" w14:textId="5F88E58B" w:rsidR="003754AB" w:rsidRPr="00632C80" w:rsidRDefault="00FF1AA1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3754AB" w:rsidRPr="00632C80" w14:paraId="020B77E3" w14:textId="77777777" w:rsidTr="008F3C95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B6EFBD" w14:textId="22108808" w:rsidR="003754AB" w:rsidRPr="00F90E65" w:rsidRDefault="003754AB" w:rsidP="008F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F90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ECAD3F8" w14:textId="0F2122EC" w:rsidR="003754AB" w:rsidRPr="00632C80" w:rsidRDefault="003754AB" w:rsidP="007A256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7A2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7A25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Grammatical issues of translation. Ways of rendering an article in translation.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32A277" w14:textId="75EC36A9" w:rsidR="003754AB" w:rsidRPr="00632C80" w:rsidRDefault="007A2565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F8F931C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754AB" w:rsidRPr="00632C80" w14:paraId="39AAFEF0" w14:textId="77777777" w:rsidTr="004064EA">
        <w:trPr>
          <w:trHeight w:val="607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D02E35C" w14:textId="6C8921EF" w:rsidR="003754AB" w:rsidRPr="00632C80" w:rsidRDefault="003754AB" w:rsidP="008F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F90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1C346B" w14:textId="085C78B6" w:rsidR="003754AB" w:rsidRPr="00632C80" w:rsidRDefault="007A2565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L: Translation of attributive word combination</w:t>
            </w:r>
            <w:r w:rsidR="001A51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C13BAF3" w14:textId="6D294727" w:rsidR="003754AB" w:rsidRPr="00632C80" w:rsidRDefault="007A2565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F7BA19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3754AB" w:rsidRPr="00632C80" w14:paraId="777E61D1" w14:textId="77777777" w:rsidTr="004064EA">
        <w:trPr>
          <w:trHeight w:val="701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031D51" w14:textId="4A9EE4EA" w:rsidR="003754AB" w:rsidRPr="00632C80" w:rsidRDefault="003754AB" w:rsidP="008F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F90E6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0958B57" w14:textId="74B7A922" w:rsidR="003754AB" w:rsidRPr="00632C80" w:rsidRDefault="001A517D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L: Translation of </w:t>
            </w:r>
            <w:r w:rsidR="00F90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odal forms.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89B3A5" w14:textId="6E20E1E0" w:rsidR="003754AB" w:rsidRPr="00632C80" w:rsidRDefault="004064EA" w:rsidP="004064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2BD7D55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  <w:p w14:paraId="4A7E0F27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182CDF" w14:textId="77777777" w:rsidR="003754AB" w:rsidRPr="00632C80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754AB" w:rsidRPr="00632C80" w14:paraId="31D86FD9" w14:textId="77777777" w:rsidTr="008F3C95">
        <w:tc>
          <w:tcPr>
            <w:tcW w:w="705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F26C54" w14:textId="1B7E0410" w:rsidR="003754AB" w:rsidRPr="00632C80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IWM assignment # 4:</w:t>
            </w: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6A478D" w:rsidRPr="006A478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Report:</w:t>
            </w:r>
            <w:r w:rsidR="006A478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4064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Grammar transformations in translation.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32BDD1" w14:textId="74099939" w:rsidR="003754AB" w:rsidRPr="00632C80" w:rsidRDefault="00F90E65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8B29A" w14:textId="1CC6A729" w:rsidR="003754AB" w:rsidRPr="00632C80" w:rsidRDefault="00FF1AA1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3754AB" w:rsidRPr="00632C80" w14:paraId="38CC8271" w14:textId="77777777" w:rsidTr="008F3C95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44FA6F7" w14:textId="55592FC8" w:rsidR="003754AB" w:rsidRPr="00632C80" w:rsidRDefault="00FF1AA1" w:rsidP="008F3C95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15 </w:t>
            </w:r>
            <w:r w:rsidR="003754AB" w:rsidRPr="00632C80">
              <w:rPr>
                <w:rFonts w:ascii="Times New Roman" w:hAnsi="Times New Roman" w:cs="Times New Roman"/>
                <w:b/>
                <w:sz w:val="24"/>
                <w:szCs w:val="24"/>
              </w:rPr>
              <w:t>РK 2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C53E74" w14:textId="70CFC670" w:rsidR="003754AB" w:rsidRPr="00632C80" w:rsidRDefault="00F90E65" w:rsidP="008F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Assignments and testing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F9B132" w14:textId="6E6ED9F2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90FA8D4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754AB" w:rsidRPr="00632C80" w14:paraId="4F17FCF6" w14:textId="77777777" w:rsidTr="008F3C95">
        <w:trPr>
          <w:trHeight w:val="521"/>
        </w:trPr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B4F016" w14:textId="77777777" w:rsidR="003754AB" w:rsidRPr="00632C80" w:rsidRDefault="003754AB" w:rsidP="008F3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06B36F5" w14:textId="77777777" w:rsidR="003754AB" w:rsidRPr="00632C80" w:rsidRDefault="003754AB" w:rsidP="008F3C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</w:rPr>
              <w:t xml:space="preserve">За 1-15 недели 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C285355" w14:textId="205FAFD3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211C750" w14:textId="6DFCA368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4AB" w:rsidRPr="00632C80" w14:paraId="14AC22FD" w14:textId="77777777" w:rsidTr="008F3C95">
        <w:tc>
          <w:tcPr>
            <w:tcW w:w="13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6504C58" w14:textId="77777777" w:rsidR="003754AB" w:rsidRPr="00632C80" w:rsidRDefault="003754AB" w:rsidP="008F3C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C80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</w:p>
        </w:tc>
        <w:tc>
          <w:tcPr>
            <w:tcW w:w="56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18DCA26" w14:textId="5CBAE9F5" w:rsidR="003754AB" w:rsidRPr="00F90E65" w:rsidRDefault="003754AB" w:rsidP="008F3C9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0E6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Testing (Moodle)</w:t>
            </w:r>
          </w:p>
        </w:tc>
        <w:tc>
          <w:tcPr>
            <w:tcW w:w="1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790E926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3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4D2C5F" w14:textId="77777777" w:rsidR="003754AB" w:rsidRPr="00632C80" w:rsidRDefault="003754AB" w:rsidP="008F3C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32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100 </w:t>
            </w:r>
          </w:p>
        </w:tc>
      </w:tr>
    </w:tbl>
    <w:p w14:paraId="2AC6FBBC" w14:textId="77777777" w:rsidR="003754AB" w:rsidRPr="00632C80" w:rsidRDefault="003754AB" w:rsidP="003754AB">
      <w:pPr>
        <w:rPr>
          <w:lang w:val="en-US"/>
        </w:rPr>
      </w:pPr>
    </w:p>
    <w:p w14:paraId="2EB41B23" w14:textId="77777777" w:rsidR="003754AB" w:rsidRPr="00632C80" w:rsidRDefault="003754AB" w:rsidP="003754AB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Dean of International Relations Faculty                        </w:t>
      </w:r>
      <w:proofErr w:type="spellStart"/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Zhekenov</w:t>
      </w:r>
      <w:proofErr w:type="spellEnd"/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D.K.</w:t>
      </w:r>
    </w:p>
    <w:p w14:paraId="4E81DE43" w14:textId="77777777" w:rsidR="003754AB" w:rsidRPr="00632C80" w:rsidRDefault="003754AB" w:rsidP="003754AB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Chairman of the Faculty Methodical Bureau</w:t>
      </w:r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ab/>
      </w:r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ab/>
      </w:r>
      <w:proofErr w:type="spellStart"/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Mashimbayeva</w:t>
      </w:r>
      <w:proofErr w:type="spellEnd"/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G.A.</w:t>
      </w:r>
    </w:p>
    <w:p w14:paraId="6738944B" w14:textId="77777777" w:rsidR="003754AB" w:rsidRPr="00632C80" w:rsidRDefault="003754AB" w:rsidP="003754AB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Head of Diplomatic Translation Department</w:t>
      </w:r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ab/>
      </w:r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ab/>
      </w:r>
      <w:proofErr w:type="spellStart"/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>Seidikenova</w:t>
      </w:r>
      <w:proofErr w:type="spellEnd"/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t xml:space="preserve"> A.S.</w:t>
      </w:r>
    </w:p>
    <w:p w14:paraId="009DE6EE" w14:textId="77777777" w:rsidR="003754AB" w:rsidRPr="00632C80" w:rsidRDefault="003754AB" w:rsidP="003754AB">
      <w:pPr>
        <w:jc w:val="both"/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</w:pPr>
      <w:r w:rsidRPr="00632C80">
        <w:rPr>
          <w:rFonts w:ascii="Times New Roman" w:eastAsiaTheme="minorEastAsia" w:hAnsi="Times New Roman" w:cs="Times New Roman"/>
          <w:b/>
          <w:sz w:val="28"/>
          <w:szCs w:val="28"/>
          <w:lang w:val="en-US" w:eastAsia="ru-RU"/>
        </w:rPr>
        <w:lastRenderedPageBreak/>
        <w:t>Dr., Associate professor                                                   Kassymova G.M</w:t>
      </w:r>
    </w:p>
    <w:p w14:paraId="44B0D83B" w14:textId="77777777" w:rsidR="003754AB" w:rsidRPr="00632C80" w:rsidRDefault="003754AB" w:rsidP="003754AB">
      <w:pPr>
        <w:rPr>
          <w:lang w:val="en-US"/>
        </w:rPr>
      </w:pPr>
    </w:p>
    <w:p w14:paraId="489986CC" w14:textId="77777777" w:rsidR="004928A3" w:rsidRPr="003754AB" w:rsidRDefault="004928A3">
      <w:pPr>
        <w:rPr>
          <w:lang w:val="en-US"/>
        </w:rPr>
      </w:pPr>
    </w:p>
    <w:sectPr w:rsidR="004928A3" w:rsidRPr="003754AB" w:rsidSect="006D13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0D4"/>
    <w:rsid w:val="00031EB7"/>
    <w:rsid w:val="000A2956"/>
    <w:rsid w:val="000E4A95"/>
    <w:rsid w:val="001A517D"/>
    <w:rsid w:val="003754AB"/>
    <w:rsid w:val="004064EA"/>
    <w:rsid w:val="00486686"/>
    <w:rsid w:val="004928A3"/>
    <w:rsid w:val="006A478D"/>
    <w:rsid w:val="007A2565"/>
    <w:rsid w:val="00B76D00"/>
    <w:rsid w:val="00BA3537"/>
    <w:rsid w:val="00C91599"/>
    <w:rsid w:val="00D440D4"/>
    <w:rsid w:val="00E77EF4"/>
    <w:rsid w:val="00F90E65"/>
    <w:rsid w:val="00FF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BB5BD"/>
  <w15:chartTrackingRefBased/>
  <w15:docId w15:val="{22DEEEBC-3E82-473A-B84C-5325726F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54A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4AB"/>
    <w:pPr>
      <w:ind w:left="720"/>
      <w:contextualSpacing/>
    </w:pPr>
  </w:style>
  <w:style w:type="table" w:styleId="a4">
    <w:name w:val="Table Grid"/>
    <w:basedOn w:val="a1"/>
    <w:uiPriority w:val="59"/>
    <w:rsid w:val="003754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shorttext">
    <w:name w:val="short_text"/>
    <w:basedOn w:val="a0"/>
    <w:rsid w:val="003754AB"/>
  </w:style>
  <w:style w:type="paragraph" w:customStyle="1" w:styleId="Default">
    <w:name w:val="Default"/>
    <w:rsid w:val="003754A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bodytext">
    <w:name w:val="bodytext"/>
    <w:basedOn w:val="a"/>
    <w:rsid w:val="003754AB"/>
    <w:pPr>
      <w:spacing w:before="100" w:beforeAutospacing="1" w:after="100" w:afterAutospacing="1" w:line="240" w:lineRule="auto"/>
      <w:ind w:left="-5"/>
    </w:pPr>
    <w:rPr>
      <w:rFonts w:ascii="Arial" w:eastAsia="Times New Roman" w:hAnsi="Arial" w:cs="Arial"/>
      <w:color w:val="383737"/>
      <w:lang w:eastAsia="ru-RU"/>
    </w:rPr>
  </w:style>
  <w:style w:type="character" w:styleId="a5">
    <w:name w:val="Strong"/>
    <w:basedOn w:val="a0"/>
    <w:uiPriority w:val="22"/>
    <w:qFormat/>
    <w:rsid w:val="003754AB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 Касымова</dc:creator>
  <cp:keywords/>
  <dc:description/>
  <cp:lastModifiedBy>Гульнара Касымова</cp:lastModifiedBy>
  <cp:revision>4</cp:revision>
  <dcterms:created xsi:type="dcterms:W3CDTF">2022-10-04T13:13:00Z</dcterms:created>
  <dcterms:modified xsi:type="dcterms:W3CDTF">2022-10-07T03:37:00Z</dcterms:modified>
</cp:coreProperties>
</file>